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9CF44D1" w14:textId="1E806D2E" w:rsidR="00957F01" w:rsidRPr="00957F01" w:rsidRDefault="001A72C9" w:rsidP="00957F0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7B6D76">
        <w:rPr>
          <w:rFonts w:ascii="Arial" w:eastAsia="Arial" w:hAnsi="Arial" w:cs="Arial"/>
          <w:sz w:val="22"/>
          <w:szCs w:val="22"/>
        </w:rPr>
        <w:t>31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F2433B">
        <w:rPr>
          <w:rFonts w:ascii="Arial" w:eastAsia="Arial" w:hAnsi="Arial" w:cs="Arial"/>
          <w:sz w:val="22"/>
          <w:szCs w:val="22"/>
        </w:rPr>
        <w:t>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563449">
        <w:rPr>
          <w:rFonts w:ascii="Arial" w:eastAsia="Arial" w:hAnsi="Arial" w:cs="Arial"/>
          <w:sz w:val="22"/>
          <w:szCs w:val="22"/>
        </w:rPr>
        <w:t>2</w:t>
      </w:r>
    </w:p>
    <w:p w14:paraId="08B6B19C" w14:textId="79869A55" w:rsidR="007C5149" w:rsidRPr="0055494A" w:rsidRDefault="003F363E" w:rsidP="007C5149">
      <w:pPr>
        <w:pStyle w:val="Nadpis1"/>
        <w:rPr>
          <w:rFonts w:ascii="Arial" w:eastAsia="Arial" w:hAnsi="Arial" w:cs="Arial"/>
          <w:b/>
          <w:color w:val="000000"/>
          <w:sz w:val="28"/>
          <w:lang w:val="sk-SK"/>
        </w:rPr>
      </w:pPr>
      <w:r>
        <w:rPr>
          <w:rFonts w:ascii="Arial" w:eastAsia="Arial" w:hAnsi="Arial" w:cs="Arial"/>
          <w:b/>
          <w:color w:val="000000"/>
          <w:sz w:val="28"/>
          <w:lang w:val="sk-SK"/>
        </w:rPr>
        <w:t>Náskok pred ostatnými</w:t>
      </w:r>
    </w:p>
    <w:p w14:paraId="52C92A3B" w14:textId="46D671DB" w:rsidR="003F363E" w:rsidRDefault="003F363E" w:rsidP="00A67BBE">
      <w:pPr>
        <w:pStyle w:val="Normal1"/>
        <w:spacing w:line="360" w:lineRule="auto"/>
        <w:jc w:val="both"/>
        <w:rPr>
          <w:rFonts w:ascii="Arial" w:eastAsia="Arial" w:hAnsi="Arial" w:cs="Arial"/>
          <w:b/>
          <w:color w:val="333333"/>
          <w:szCs w:val="22"/>
        </w:rPr>
      </w:pPr>
      <w:r>
        <w:rPr>
          <w:rFonts w:ascii="Arial" w:eastAsia="Arial" w:hAnsi="Arial" w:cs="Arial"/>
          <w:b/>
          <w:color w:val="333333"/>
          <w:szCs w:val="22"/>
        </w:rPr>
        <w:br/>
      </w:r>
      <w:r w:rsidRPr="003F363E">
        <w:rPr>
          <w:rFonts w:ascii="Arial" w:eastAsia="Arial" w:hAnsi="Arial" w:cs="Arial"/>
          <w:b/>
          <w:color w:val="333333"/>
          <w:szCs w:val="22"/>
        </w:rPr>
        <w:t xml:space="preserve">Automobilový priemysel čakajú radikálne prevraty. </w:t>
      </w:r>
      <w:proofErr w:type="spellStart"/>
      <w:r w:rsidRPr="003F363E">
        <w:rPr>
          <w:rFonts w:ascii="Arial" w:eastAsia="Arial" w:hAnsi="Arial" w:cs="Arial"/>
          <w:b/>
          <w:color w:val="333333"/>
          <w:szCs w:val="22"/>
        </w:rPr>
        <w:t>Aptiv</w:t>
      </w:r>
      <w:proofErr w:type="spellEnd"/>
      <w:r w:rsidRPr="003F363E">
        <w:rPr>
          <w:rFonts w:ascii="Arial" w:eastAsia="Arial" w:hAnsi="Arial" w:cs="Arial"/>
          <w:b/>
          <w:color w:val="333333"/>
          <w:szCs w:val="22"/>
        </w:rPr>
        <w:t xml:space="preserve"> je popredná technologická spoločnosť, ktorá inovuje v prostredí prevratných trendov v odvetviach mobility. A inteligentná logistika prináša zásadné zmeny.</w:t>
      </w:r>
    </w:p>
    <w:p w14:paraId="2BDAB0FB" w14:textId="77777777" w:rsidR="003F363E" w:rsidRPr="003F363E" w:rsidRDefault="003F363E" w:rsidP="00A67BBE">
      <w:pPr>
        <w:pStyle w:val="Normal1"/>
        <w:spacing w:line="360" w:lineRule="auto"/>
        <w:jc w:val="both"/>
        <w:rPr>
          <w:rFonts w:ascii="Arial" w:eastAsia="Arial" w:hAnsi="Arial" w:cs="Arial"/>
          <w:b/>
          <w:color w:val="333333"/>
          <w:szCs w:val="22"/>
        </w:rPr>
      </w:pPr>
    </w:p>
    <w:p w14:paraId="09F08178" w14:textId="77777777" w:rsidR="003F363E" w:rsidRPr="003F363E" w:rsidRDefault="003F363E" w:rsidP="00107B9E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3F363E">
        <w:rPr>
          <w:rFonts w:ascii="Arial" w:hAnsi="Arial" w:cs="Arial"/>
          <w:color w:val="222222"/>
        </w:rPr>
        <w:t xml:space="preserve">Pred viac ako šiestimi rokmi spoločnosť </w:t>
      </w:r>
      <w:proofErr w:type="spellStart"/>
      <w:r w:rsidRPr="003F363E">
        <w:rPr>
          <w:rFonts w:ascii="Arial" w:hAnsi="Arial" w:cs="Arial"/>
          <w:color w:val="222222"/>
        </w:rPr>
        <w:t>Aptiv</w:t>
      </w:r>
      <w:proofErr w:type="spellEnd"/>
      <w:r w:rsidRPr="003F363E">
        <w:rPr>
          <w:rFonts w:ascii="Arial" w:hAnsi="Arial" w:cs="Arial"/>
          <w:color w:val="222222"/>
        </w:rPr>
        <w:t xml:space="preserve"> umožnila nemožné. Špecializovaný tím a technológie pomohli dokončiť najdlhšiu automatizovanú jazdu vozidiel v histórii – prešli takmer 3 400 míľ zo San Francisca do New Yorku, pričom 99 % jazdy prebehlo v plne automatizovanom režime. Vozidlo úspešne zvládlo zložité jazdné situácie a zhromaždilo údaje dôležité pre rozvoj novovznikajúceho odvetvia technológií aktívnej bezpečnosti.</w:t>
      </w:r>
    </w:p>
    <w:p w14:paraId="06E97446" w14:textId="410DD17B" w:rsidR="00AC3706" w:rsidRPr="003F363E" w:rsidRDefault="007C5149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107B9E">
        <w:rPr>
          <w:rFonts w:ascii="Arial" w:eastAsia="Arial" w:hAnsi="Arial" w:cs="Arial"/>
          <w:i/>
          <w:iCs/>
          <w:color w:val="333333"/>
          <w:szCs w:val="22"/>
        </w:rPr>
        <w:br/>
      </w:r>
      <w:r w:rsidR="003F363E" w:rsidRPr="003F363E">
        <w:rPr>
          <w:rFonts w:ascii="Arial" w:hAnsi="Arial" w:cs="Arial"/>
          <w:color w:val="222222"/>
        </w:rPr>
        <w:t xml:space="preserve">Jedinečné postavenie spoločnosti </w:t>
      </w:r>
      <w:proofErr w:type="spellStart"/>
      <w:r w:rsidR="003F363E" w:rsidRPr="003F363E">
        <w:rPr>
          <w:rFonts w:ascii="Arial" w:hAnsi="Arial" w:cs="Arial"/>
          <w:color w:val="222222"/>
        </w:rPr>
        <w:t>Aptiv</w:t>
      </w:r>
      <w:proofErr w:type="spellEnd"/>
      <w:r w:rsidR="003F363E" w:rsidRPr="003F363E">
        <w:rPr>
          <w:rFonts w:ascii="Arial" w:hAnsi="Arial" w:cs="Arial"/>
          <w:color w:val="222222"/>
        </w:rPr>
        <w:t xml:space="preserve"> ako jediného dodávateľa „mozgu“ (softvéru a výpočtovej techniky) a „nervového systému“ (distribúcia energie a údajov) pri riešení mobility jej umožňuje koncipovať, špecifikovať a dodávať pokročilé architektúry vozidiel budúcnosti. Poslanie spoločnosti </w:t>
      </w:r>
      <w:proofErr w:type="spellStart"/>
      <w:r w:rsidR="003F363E" w:rsidRPr="003F363E">
        <w:rPr>
          <w:rFonts w:ascii="Arial" w:hAnsi="Arial" w:cs="Arial"/>
          <w:color w:val="222222"/>
        </w:rPr>
        <w:t>Aptiv</w:t>
      </w:r>
      <w:proofErr w:type="spellEnd"/>
      <w:r w:rsidR="003F363E" w:rsidRPr="003F363E">
        <w:rPr>
          <w:rFonts w:ascii="Arial" w:hAnsi="Arial" w:cs="Arial"/>
          <w:color w:val="222222"/>
        </w:rPr>
        <w:t xml:space="preserve"> je jasné: </w:t>
      </w:r>
      <w:r w:rsidR="003F363E" w:rsidRPr="003F363E">
        <w:rPr>
          <w:rFonts w:ascii="Arial" w:hAnsi="Arial" w:cs="Arial"/>
          <w:i/>
          <w:iCs/>
          <w:color w:val="222222"/>
        </w:rPr>
        <w:t>„Naše portfólio technológií využívame na to, aby boli vozidlá bezpečnejšie, ekologickejšie a prepojenejšie a zaistili budúcu mobilitu.“</w:t>
      </w:r>
    </w:p>
    <w:p w14:paraId="2F2A543A" w14:textId="0C8DEEFE" w:rsidR="003F363E" w:rsidRDefault="003F363E" w:rsidP="00AC3706">
      <w:pPr>
        <w:pStyle w:val="Normal1"/>
        <w:spacing w:line="360" w:lineRule="auto"/>
        <w:jc w:val="both"/>
        <w:rPr>
          <w:rFonts w:ascii="Arial" w:eastAsia="Arial" w:hAnsi="Arial" w:cs="Arial"/>
          <w:color w:val="333333"/>
          <w:szCs w:val="22"/>
        </w:rPr>
      </w:pPr>
    </w:p>
    <w:p w14:paraId="3C163B79" w14:textId="6CD6A3BE" w:rsidR="003F363E" w:rsidRDefault="003F363E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3F363E">
        <w:rPr>
          <w:rFonts w:ascii="Arial" w:hAnsi="Arial" w:cs="Arial"/>
          <w:color w:val="222222"/>
        </w:rPr>
        <w:t xml:space="preserve">Aby sa spoločnosť pripravila na súčasné aj budúce úlohy, spolupracuje s viac ako 100 dodávateľmi, vrátane mnohých z Nemecka. DACHSER podporuje spoločnosť </w:t>
      </w:r>
      <w:proofErr w:type="spellStart"/>
      <w:r w:rsidRPr="003F363E">
        <w:rPr>
          <w:rFonts w:ascii="Arial" w:hAnsi="Arial" w:cs="Arial"/>
          <w:color w:val="222222"/>
        </w:rPr>
        <w:t>Aptiv</w:t>
      </w:r>
      <w:proofErr w:type="spellEnd"/>
      <w:r w:rsidRPr="003F363E">
        <w:rPr>
          <w:rFonts w:ascii="Arial" w:hAnsi="Arial" w:cs="Arial"/>
          <w:color w:val="222222"/>
        </w:rPr>
        <w:t xml:space="preserve"> v Ázii a </w:t>
      </w:r>
      <w:proofErr w:type="spellStart"/>
      <w:r w:rsidRPr="003F363E">
        <w:rPr>
          <w:rFonts w:ascii="Arial" w:hAnsi="Arial" w:cs="Arial"/>
          <w:color w:val="222222"/>
        </w:rPr>
        <w:t>Tichomorí</w:t>
      </w:r>
      <w:proofErr w:type="spellEnd"/>
      <w:r w:rsidRPr="003F363E">
        <w:rPr>
          <w:rFonts w:ascii="Arial" w:hAnsi="Arial" w:cs="Arial"/>
          <w:color w:val="222222"/>
        </w:rPr>
        <w:t>, kde má množstvo výrobných závodov, ktoré vyrábajú diely a systémy pre miestne aj globálne trhy.</w:t>
      </w:r>
    </w:p>
    <w:p w14:paraId="0154B420" w14:textId="298EEC18" w:rsidR="003743B3" w:rsidRDefault="003743B3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6B041E99" w14:textId="5F7CDE54" w:rsidR="003743B3" w:rsidRDefault="003743B3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3743B3">
        <w:rPr>
          <w:rFonts w:ascii="Arial" w:hAnsi="Arial" w:cs="Arial"/>
          <w:color w:val="222222"/>
        </w:rPr>
        <w:t xml:space="preserve">Nároky spoločnosti </w:t>
      </w:r>
      <w:proofErr w:type="spellStart"/>
      <w:r w:rsidRPr="003743B3">
        <w:rPr>
          <w:rFonts w:ascii="Arial" w:hAnsi="Arial" w:cs="Arial"/>
          <w:color w:val="222222"/>
        </w:rPr>
        <w:t>Aptiv</w:t>
      </w:r>
      <w:proofErr w:type="spellEnd"/>
      <w:r w:rsidRPr="003743B3">
        <w:rPr>
          <w:rFonts w:ascii="Arial" w:hAnsi="Arial" w:cs="Arial"/>
          <w:color w:val="222222"/>
        </w:rPr>
        <w:t xml:space="preserve"> na dodávateľa a logistiku sú vysoké. Aj jediný chýbajúci diel by totiž mohol znamenať, že nebude možné skonštruovať zložitú jednotku, ako je napríklad tá, ktorá riadi tok energie pri dobíjaní elektromobilu. Spoločnosť, preto </w:t>
      </w:r>
      <w:r w:rsidRPr="003743B3">
        <w:rPr>
          <w:rFonts w:ascii="Arial" w:hAnsi="Arial" w:cs="Arial"/>
          <w:color w:val="222222"/>
        </w:rPr>
        <w:lastRenderedPageBreak/>
        <w:t xml:space="preserve">hľadala logistického partnera, ktorý by všetko ponúkal na jedinej platforme. A spoločnosť DACHSER mala tú správnu odpoveď: vlastné riešenie DACHSER </w:t>
      </w:r>
      <w:proofErr w:type="spellStart"/>
      <w:r w:rsidRPr="003743B3">
        <w:rPr>
          <w:rFonts w:ascii="Arial" w:hAnsi="Arial" w:cs="Arial"/>
          <w:color w:val="222222"/>
        </w:rPr>
        <w:t>Automotive</w:t>
      </w:r>
      <w:proofErr w:type="spellEnd"/>
      <w:r w:rsidRPr="003743B3">
        <w:rPr>
          <w:rFonts w:ascii="Arial" w:hAnsi="Arial" w:cs="Arial"/>
          <w:color w:val="222222"/>
        </w:rPr>
        <w:t xml:space="preserve"> </w:t>
      </w:r>
      <w:proofErr w:type="spellStart"/>
      <w:r w:rsidRPr="003743B3">
        <w:rPr>
          <w:rFonts w:ascii="Arial" w:hAnsi="Arial" w:cs="Arial"/>
          <w:color w:val="222222"/>
        </w:rPr>
        <w:t>Logistics</w:t>
      </w:r>
      <w:proofErr w:type="spellEnd"/>
      <w:r w:rsidRPr="003743B3">
        <w:rPr>
          <w:rFonts w:ascii="Arial" w:hAnsi="Arial" w:cs="Arial"/>
          <w:color w:val="222222"/>
        </w:rPr>
        <w:t xml:space="preserve"> </w:t>
      </w:r>
      <w:proofErr w:type="spellStart"/>
      <w:r w:rsidRPr="003743B3">
        <w:rPr>
          <w:rFonts w:ascii="Arial" w:hAnsi="Arial" w:cs="Arial"/>
          <w:color w:val="222222"/>
        </w:rPr>
        <w:t>industry</w:t>
      </w:r>
      <w:proofErr w:type="spellEnd"/>
      <w:r w:rsidRPr="003743B3">
        <w:rPr>
          <w:rFonts w:ascii="Arial" w:hAnsi="Arial" w:cs="Arial"/>
          <w:color w:val="222222"/>
        </w:rPr>
        <w:t>.</w:t>
      </w:r>
    </w:p>
    <w:p w14:paraId="546A2D82" w14:textId="0860AAC6" w:rsidR="003743B3" w:rsidRDefault="003743B3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710E58EA" w14:textId="77777777" w:rsidR="003743B3" w:rsidRPr="003743B3" w:rsidRDefault="003743B3" w:rsidP="003743B3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r w:rsidRPr="003743B3">
        <w:rPr>
          <w:rFonts w:ascii="Arial" w:hAnsi="Arial" w:cs="Arial"/>
          <w:color w:val="222222"/>
        </w:rPr>
        <w:t>„</w:t>
      </w:r>
      <w:proofErr w:type="spellStart"/>
      <w:r w:rsidRPr="003743B3">
        <w:rPr>
          <w:rFonts w:ascii="Arial" w:eastAsia="Arial" w:hAnsi="Arial" w:cs="Arial"/>
          <w:b/>
          <w:color w:val="333333"/>
          <w:szCs w:val="22"/>
          <w:lang w:val="sk-SK"/>
        </w:rPr>
        <w:t>Ako</w:t>
      </w:r>
      <w:proofErr w:type="spellEnd"/>
      <w:r w:rsidRPr="003743B3">
        <w:rPr>
          <w:rFonts w:ascii="Arial" w:eastAsia="Arial" w:hAnsi="Arial" w:cs="Arial"/>
          <w:b/>
          <w:color w:val="333333"/>
          <w:szCs w:val="22"/>
          <w:lang w:val="sk-SK"/>
        </w:rPr>
        <w:t xml:space="preserve"> hodinky"</w:t>
      </w:r>
    </w:p>
    <w:p w14:paraId="7F841989" w14:textId="77777777" w:rsidR="003743B3" w:rsidRPr="003F363E" w:rsidRDefault="003743B3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20E77F44" w14:textId="0B592376" w:rsidR="006E33C3" w:rsidRDefault="003743B3" w:rsidP="003743B3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3743B3">
        <w:rPr>
          <w:rFonts w:ascii="Arial" w:hAnsi="Arial" w:cs="Arial"/>
          <w:color w:val="222222"/>
        </w:rPr>
        <w:t xml:space="preserve">Spoločnosť DACHSER teraz zhromažďuje výrobky od európskych dodávateľov spoločnosti </w:t>
      </w:r>
      <w:proofErr w:type="spellStart"/>
      <w:r w:rsidRPr="003743B3">
        <w:rPr>
          <w:rFonts w:ascii="Arial" w:hAnsi="Arial" w:cs="Arial"/>
          <w:color w:val="222222"/>
        </w:rPr>
        <w:t>Aptiv</w:t>
      </w:r>
      <w:proofErr w:type="spellEnd"/>
      <w:r w:rsidRPr="003743B3">
        <w:rPr>
          <w:rFonts w:ascii="Arial" w:hAnsi="Arial" w:cs="Arial"/>
          <w:color w:val="222222"/>
        </w:rPr>
        <w:t xml:space="preserve"> a konsoliduje zásielky pre ďalšiu prepravu po celom svete, spravidla námornou dopravou. </w:t>
      </w:r>
      <w:r w:rsidRPr="003743B3">
        <w:rPr>
          <w:rFonts w:ascii="Arial" w:hAnsi="Arial" w:cs="Arial"/>
          <w:i/>
          <w:iCs/>
          <w:color w:val="222222"/>
        </w:rPr>
        <w:t xml:space="preserve">„Naša európska dopravná sieť je úzko prepojená a veľmi flexibilná a ponúka najvyššie štandardy kvality a krátke prepravné časy. To nám umožňuje efektívne vybavovať objednávky pre našich zákazníkov z automobilového priemyslu a dopravovať ich do miest určenia po celom svete − a zaisťuje to úplnú transparentnosť v každej fáze prepravného reťazca,“ hovorí </w:t>
      </w:r>
      <w:proofErr w:type="spellStart"/>
      <w:r w:rsidRPr="003743B3">
        <w:rPr>
          <w:rFonts w:ascii="Arial" w:hAnsi="Arial" w:cs="Arial"/>
          <w:i/>
          <w:iCs/>
          <w:color w:val="222222"/>
        </w:rPr>
        <w:t>Stefan</w:t>
      </w:r>
      <w:proofErr w:type="spellEnd"/>
      <w:r w:rsidRPr="003743B3">
        <w:rPr>
          <w:rFonts w:ascii="Arial" w:hAnsi="Arial" w:cs="Arial"/>
          <w:i/>
          <w:iCs/>
          <w:color w:val="222222"/>
        </w:rPr>
        <w:t xml:space="preserve"> </w:t>
      </w:r>
      <w:proofErr w:type="spellStart"/>
      <w:r w:rsidRPr="003743B3">
        <w:rPr>
          <w:rFonts w:ascii="Arial" w:hAnsi="Arial" w:cs="Arial"/>
          <w:i/>
          <w:iCs/>
          <w:color w:val="222222"/>
        </w:rPr>
        <w:t>Dahnken</w:t>
      </w:r>
      <w:proofErr w:type="spellEnd"/>
      <w:r w:rsidRPr="003743B3">
        <w:rPr>
          <w:rFonts w:ascii="Arial" w:hAnsi="Arial" w:cs="Arial"/>
          <w:i/>
          <w:iCs/>
          <w:color w:val="222222"/>
        </w:rPr>
        <w:t>, vedúci oddelenia logistiky pre automobilový priemysel spoločnosti DACHSER. Dodáva, že pri riadení zložitých dodávateľských reťazcov v automobilovom priemysle, môže spoločnosť DACHSER uplatniť nielen svoje odborné know-how, ale aj preverenú sieť európskej logistiky a leteckej a námornej logistiky s presne stanovenými časmi prepravy. „Jednotlivé prvky nášho dodávateľského reťazca pre automobilový priemysel fungujú ako hodinky, čo robí naše tranzitné časy konzistentné a spoľahlivé,“</w:t>
      </w:r>
      <w:r w:rsidRPr="003743B3">
        <w:rPr>
          <w:rFonts w:ascii="Arial" w:hAnsi="Arial" w:cs="Arial"/>
          <w:color w:val="222222"/>
        </w:rPr>
        <w:t xml:space="preserve"> vysvetľuje recept na úspech. Spoločnosť DACHSER zriadila v Hamburgu koordinačnú vežu pre automobilový priemysel, ktorá poskytuje zodpovedajúcu servisnú a kontrolnú jednotku pre toto odvetvie. Ich 40 zamestnancov zaisťuje optimálne procesy pri plánovaní a rezervácii, pri kontrole a organizácii prepravy, pri colnom odbavení a pri výbere vhodných dopravných prostriedkov.</w:t>
      </w:r>
    </w:p>
    <w:p w14:paraId="75B21E36" w14:textId="4D3DEE3C" w:rsidR="003743B3" w:rsidRDefault="003743B3" w:rsidP="003743B3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5BE94DEF" w14:textId="74C6A653" w:rsidR="003743B3" w:rsidRDefault="003743B3" w:rsidP="003743B3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3743B3">
        <w:rPr>
          <w:rFonts w:ascii="Arial" w:hAnsi="Arial" w:cs="Arial"/>
          <w:color w:val="222222"/>
        </w:rPr>
        <w:t xml:space="preserve">Pre spoločnosť </w:t>
      </w:r>
      <w:proofErr w:type="spellStart"/>
      <w:r w:rsidRPr="003743B3">
        <w:rPr>
          <w:rFonts w:ascii="Arial" w:hAnsi="Arial" w:cs="Arial"/>
          <w:color w:val="222222"/>
        </w:rPr>
        <w:t>Aptiv</w:t>
      </w:r>
      <w:proofErr w:type="spellEnd"/>
      <w:r w:rsidRPr="003743B3">
        <w:rPr>
          <w:rFonts w:ascii="Arial" w:hAnsi="Arial" w:cs="Arial"/>
          <w:color w:val="222222"/>
        </w:rPr>
        <w:t xml:space="preserve"> je pobočka DACHSER v </w:t>
      </w:r>
      <w:proofErr w:type="spellStart"/>
      <w:r w:rsidRPr="003743B3">
        <w:rPr>
          <w:rFonts w:ascii="Arial" w:hAnsi="Arial" w:cs="Arial"/>
          <w:color w:val="222222"/>
        </w:rPr>
        <w:t>Neusse</w:t>
      </w:r>
      <w:proofErr w:type="spellEnd"/>
      <w:r w:rsidRPr="003743B3">
        <w:rPr>
          <w:rFonts w:ascii="Arial" w:hAnsi="Arial" w:cs="Arial"/>
          <w:color w:val="222222"/>
        </w:rPr>
        <w:t xml:space="preserve"> v Severnom </w:t>
      </w:r>
      <w:proofErr w:type="spellStart"/>
      <w:r w:rsidRPr="003743B3">
        <w:rPr>
          <w:rFonts w:ascii="Arial" w:hAnsi="Arial" w:cs="Arial"/>
          <w:color w:val="222222"/>
        </w:rPr>
        <w:t>Porýni-Vestfálsku</w:t>
      </w:r>
      <w:proofErr w:type="spellEnd"/>
      <w:r w:rsidRPr="003743B3">
        <w:rPr>
          <w:rFonts w:ascii="Arial" w:hAnsi="Arial" w:cs="Arial"/>
          <w:color w:val="222222"/>
        </w:rPr>
        <w:t xml:space="preserve"> dôležitým uzlom siete DACHSER. Práve sem prichádzajú nákladné automobily s výrobkami dodávateľov z rôznych európskych krajín pripravené na konsolidáciu a ďalšiu prepravu. Nákladné kontajnery sa potom nakladajú len o niekoľko kilometrov ďalej po Rýne vo vnútrozemskom prístave </w:t>
      </w:r>
      <w:proofErr w:type="spellStart"/>
      <w:r w:rsidRPr="003743B3">
        <w:rPr>
          <w:rFonts w:ascii="Arial" w:hAnsi="Arial" w:cs="Arial"/>
          <w:color w:val="222222"/>
        </w:rPr>
        <w:t>Duisburg</w:t>
      </w:r>
      <w:proofErr w:type="spellEnd"/>
      <w:r w:rsidRPr="003743B3">
        <w:rPr>
          <w:rFonts w:ascii="Arial" w:hAnsi="Arial" w:cs="Arial"/>
          <w:color w:val="222222"/>
        </w:rPr>
        <w:t xml:space="preserve">. Tu zamestnanci dbajú na čo najlepšie využitie nákladového priestoru. Vzhľadom na veľmi rôznorodé tvary výrobkov − od káblových cievok cez tovar na paletách až po jednotlivé krabice − to nie je vždy ľahké. Navyše je niekedy značne obmedzená stohovateľnosť krabíc obsahujúcich citlivé elektronické súčiastky. O to dôležitejšie je dopraviť konsolidované zásielky na </w:t>
      </w:r>
      <w:r w:rsidRPr="003743B3">
        <w:rPr>
          <w:rFonts w:ascii="Arial" w:hAnsi="Arial" w:cs="Arial"/>
          <w:color w:val="222222"/>
        </w:rPr>
        <w:lastRenderedPageBreak/>
        <w:t>miesto určenia s čo najmenším počtom prekládok. Nehovoriac o tom, že mať mnoho jednotlivých zásielok znamená množstvo colnej byrokracie a občas aj dlhší čas prepravy.</w:t>
      </w:r>
    </w:p>
    <w:p w14:paraId="03E7ABC7" w14:textId="69B59AE0" w:rsidR="003743B3" w:rsidRDefault="003743B3" w:rsidP="003743B3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5BC4C2FB" w14:textId="7D3C3190" w:rsidR="003743B3" w:rsidRPr="003743B3" w:rsidRDefault="003743B3" w:rsidP="003743B3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r>
        <w:rPr>
          <w:rFonts w:ascii="Arial" w:eastAsia="Arial" w:hAnsi="Arial" w:cs="Arial"/>
          <w:b/>
          <w:color w:val="333333"/>
          <w:szCs w:val="22"/>
          <w:lang w:val="sk-SK"/>
        </w:rPr>
        <w:t>Všetko z jediného zdroja</w:t>
      </w:r>
    </w:p>
    <w:p w14:paraId="77037C4E" w14:textId="09466BB5" w:rsidR="003743B3" w:rsidRDefault="003743B3" w:rsidP="003743B3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6D9EC51C" w14:textId="6CB6D193" w:rsidR="003743B3" w:rsidRDefault="003743B3" w:rsidP="003743B3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3743B3">
        <w:rPr>
          <w:rFonts w:ascii="Arial" w:hAnsi="Arial" w:cs="Arial"/>
          <w:color w:val="222222"/>
        </w:rPr>
        <w:t xml:space="preserve">Odvtedy sa spoločnosti DACHSER podarilo zvýšiť priemerné využitie kapacít kontajnerov pre spoločnosť </w:t>
      </w:r>
      <w:proofErr w:type="spellStart"/>
      <w:r w:rsidRPr="003743B3">
        <w:rPr>
          <w:rFonts w:ascii="Arial" w:hAnsi="Arial" w:cs="Arial"/>
          <w:color w:val="222222"/>
        </w:rPr>
        <w:t>Aptiv</w:t>
      </w:r>
      <w:proofErr w:type="spellEnd"/>
      <w:r w:rsidRPr="003743B3">
        <w:rPr>
          <w:rFonts w:ascii="Arial" w:hAnsi="Arial" w:cs="Arial"/>
          <w:color w:val="222222"/>
        </w:rPr>
        <w:t xml:space="preserve"> o 20 percent. Okrem toho, zákazník ťaží z priebežného sledovania zásielok pomocou sériových kódov prepravných kontajnerov (SSCC). „Neustále zlepšovanie nákladov a efektivity v zložitých dodávateľských reťazcoch bolo pre spoločnosť </w:t>
      </w:r>
      <w:proofErr w:type="spellStart"/>
      <w:r w:rsidRPr="003743B3">
        <w:rPr>
          <w:rFonts w:ascii="Arial" w:hAnsi="Arial" w:cs="Arial"/>
          <w:color w:val="222222"/>
        </w:rPr>
        <w:t>Aptiv</w:t>
      </w:r>
      <w:proofErr w:type="spellEnd"/>
      <w:r w:rsidRPr="003743B3">
        <w:rPr>
          <w:rFonts w:ascii="Arial" w:hAnsi="Arial" w:cs="Arial"/>
          <w:color w:val="222222"/>
        </w:rPr>
        <w:t xml:space="preserve"> to kľúčové,“ zdôrazňuje Martin Ma, vedúci oddelenia </w:t>
      </w:r>
      <w:proofErr w:type="spellStart"/>
      <w:r w:rsidRPr="003743B3">
        <w:rPr>
          <w:rFonts w:ascii="Arial" w:hAnsi="Arial" w:cs="Arial"/>
          <w:color w:val="222222"/>
        </w:rPr>
        <w:t>Key</w:t>
      </w:r>
      <w:proofErr w:type="spellEnd"/>
      <w:r w:rsidRPr="003743B3">
        <w:rPr>
          <w:rFonts w:ascii="Arial" w:hAnsi="Arial" w:cs="Arial"/>
          <w:color w:val="222222"/>
        </w:rPr>
        <w:t xml:space="preserve"> </w:t>
      </w:r>
      <w:proofErr w:type="spellStart"/>
      <w:r w:rsidRPr="003743B3">
        <w:rPr>
          <w:rFonts w:ascii="Arial" w:hAnsi="Arial" w:cs="Arial"/>
          <w:color w:val="222222"/>
        </w:rPr>
        <w:t>Account</w:t>
      </w:r>
      <w:proofErr w:type="spellEnd"/>
      <w:r w:rsidRPr="003743B3">
        <w:rPr>
          <w:rFonts w:ascii="Arial" w:hAnsi="Arial" w:cs="Arial"/>
          <w:color w:val="222222"/>
        </w:rPr>
        <w:t xml:space="preserve"> Management Air &amp; </w:t>
      </w:r>
      <w:proofErr w:type="spellStart"/>
      <w:r w:rsidRPr="003743B3">
        <w:rPr>
          <w:rFonts w:ascii="Arial" w:hAnsi="Arial" w:cs="Arial"/>
          <w:color w:val="222222"/>
        </w:rPr>
        <w:t>Sea</w:t>
      </w:r>
      <w:proofErr w:type="spellEnd"/>
      <w:r w:rsidRPr="003743B3">
        <w:rPr>
          <w:rFonts w:ascii="Arial" w:hAnsi="Arial" w:cs="Arial"/>
          <w:color w:val="222222"/>
        </w:rPr>
        <w:t xml:space="preserve"> </w:t>
      </w:r>
      <w:proofErr w:type="spellStart"/>
      <w:r w:rsidRPr="003743B3">
        <w:rPr>
          <w:rFonts w:ascii="Arial" w:hAnsi="Arial" w:cs="Arial"/>
          <w:color w:val="222222"/>
        </w:rPr>
        <w:t>Logistics</w:t>
      </w:r>
      <w:proofErr w:type="spellEnd"/>
      <w:r w:rsidRPr="003743B3">
        <w:rPr>
          <w:rFonts w:ascii="Arial" w:hAnsi="Arial" w:cs="Arial"/>
          <w:color w:val="222222"/>
        </w:rPr>
        <w:t xml:space="preserve"> </w:t>
      </w:r>
      <w:proofErr w:type="spellStart"/>
      <w:r w:rsidRPr="003743B3">
        <w:rPr>
          <w:rFonts w:ascii="Arial" w:hAnsi="Arial" w:cs="Arial"/>
          <w:color w:val="222222"/>
        </w:rPr>
        <w:t>Far</w:t>
      </w:r>
      <w:proofErr w:type="spellEnd"/>
      <w:r w:rsidRPr="003743B3">
        <w:rPr>
          <w:rFonts w:ascii="Arial" w:hAnsi="Arial" w:cs="Arial"/>
          <w:color w:val="222222"/>
        </w:rPr>
        <w:t xml:space="preserve"> East v spoločnosti DACHSER. Ma je ​​priamym kontaktom spoločnosti </w:t>
      </w:r>
      <w:proofErr w:type="spellStart"/>
      <w:r w:rsidRPr="003743B3">
        <w:rPr>
          <w:rFonts w:ascii="Arial" w:hAnsi="Arial" w:cs="Arial"/>
          <w:color w:val="222222"/>
        </w:rPr>
        <w:t>Aptiv</w:t>
      </w:r>
      <w:proofErr w:type="spellEnd"/>
      <w:r w:rsidRPr="003743B3">
        <w:rPr>
          <w:rFonts w:ascii="Arial" w:hAnsi="Arial" w:cs="Arial"/>
          <w:color w:val="222222"/>
        </w:rPr>
        <w:t xml:space="preserve"> a o zákazníka sa stará zo svojej kancelárie v Šanghaji.</w:t>
      </w:r>
    </w:p>
    <w:p w14:paraId="3C92F654" w14:textId="6D00CD27" w:rsidR="003743B3" w:rsidRDefault="003743B3" w:rsidP="003743B3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52CB4CCD" w14:textId="5CA77732" w:rsidR="003743B3" w:rsidRPr="003743B3" w:rsidRDefault="003743B3" w:rsidP="003743B3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3743B3">
        <w:rPr>
          <w:rFonts w:ascii="Arial" w:hAnsi="Arial" w:cs="Arial"/>
          <w:color w:val="222222"/>
        </w:rPr>
        <w:t xml:space="preserve">Firemné riešenie DACHSER </w:t>
      </w:r>
      <w:proofErr w:type="spellStart"/>
      <w:r w:rsidRPr="003743B3">
        <w:rPr>
          <w:rFonts w:ascii="Arial" w:hAnsi="Arial" w:cs="Arial"/>
          <w:color w:val="222222"/>
        </w:rPr>
        <w:t>Automotive</w:t>
      </w:r>
      <w:proofErr w:type="spellEnd"/>
      <w:r w:rsidRPr="003743B3">
        <w:rPr>
          <w:rFonts w:ascii="Arial" w:hAnsi="Arial" w:cs="Arial"/>
          <w:color w:val="222222"/>
        </w:rPr>
        <w:t xml:space="preserve"> </w:t>
      </w:r>
      <w:proofErr w:type="spellStart"/>
      <w:r w:rsidRPr="003743B3">
        <w:rPr>
          <w:rFonts w:ascii="Arial" w:hAnsi="Arial" w:cs="Arial"/>
          <w:color w:val="222222"/>
        </w:rPr>
        <w:t>Logistics</w:t>
      </w:r>
      <w:proofErr w:type="spellEnd"/>
      <w:r w:rsidRPr="003743B3">
        <w:rPr>
          <w:rFonts w:ascii="Arial" w:hAnsi="Arial" w:cs="Arial"/>
          <w:color w:val="222222"/>
        </w:rPr>
        <w:t xml:space="preserve"> rastie spolu so zákazníkmi ako škálovateľné riešenie. Ak zákazník pridá nových dodávateľov alebo výrobné závody, prispôsobí sa tomu ako proces vyzdvihovania, tak aj priebeh dodávok. A v situáciách, keď záleží na rýchlosti, sa zásielky prepravujú „rýchlym pruhom" so zodpovedajúcim produktom </w:t>
      </w:r>
      <w:proofErr w:type="spellStart"/>
      <w:r w:rsidRPr="003743B3">
        <w:rPr>
          <w:rFonts w:ascii="Arial" w:hAnsi="Arial" w:cs="Arial"/>
          <w:color w:val="222222"/>
        </w:rPr>
        <w:t>targospeed</w:t>
      </w:r>
      <w:proofErr w:type="spellEnd"/>
      <w:r w:rsidRPr="003743B3">
        <w:rPr>
          <w:rFonts w:ascii="Arial" w:hAnsi="Arial" w:cs="Arial"/>
          <w:color w:val="222222"/>
        </w:rPr>
        <w:t xml:space="preserve"> − pozemnou prepravou s následnou ďalšou medzikontinentálnou prepravou lietadlom alebo po železnici − keby námorná cesta trvala príliš dlho. V tomto bode je DACHSER rovnako flexibilný ako </w:t>
      </w:r>
      <w:proofErr w:type="spellStart"/>
      <w:r w:rsidRPr="003743B3">
        <w:rPr>
          <w:rFonts w:ascii="Arial" w:hAnsi="Arial" w:cs="Arial"/>
          <w:color w:val="222222"/>
        </w:rPr>
        <w:t>Aptiv</w:t>
      </w:r>
      <w:proofErr w:type="spellEnd"/>
      <w:r w:rsidRPr="003743B3">
        <w:rPr>
          <w:rFonts w:ascii="Arial" w:hAnsi="Arial" w:cs="Arial"/>
          <w:color w:val="222222"/>
        </w:rPr>
        <w:t>. Koniec koncov nové technológie batérií alebo nový štandard dobíjania elektromobilov sa môže presadiť zo dňa na deň. A ak sa tak stane, dodávateľský reťazec musí zostať spoľahlivý, plánovateľný a flexibilný.</w:t>
      </w:r>
    </w:p>
    <w:p w14:paraId="389DD61E" w14:textId="77777777" w:rsidR="003743B3" w:rsidRPr="00CB53FF" w:rsidRDefault="003743B3" w:rsidP="00A67BBE">
      <w:pPr>
        <w:pStyle w:val="Normal1"/>
        <w:spacing w:line="360" w:lineRule="auto"/>
        <w:rPr>
          <w:rFonts w:ascii="Arial" w:eastAsia="Arial" w:hAnsi="Arial" w:cs="Arial"/>
          <w:color w:val="333333"/>
          <w:szCs w:val="22"/>
        </w:rPr>
      </w:pPr>
    </w:p>
    <w:p w14:paraId="279CE513" w14:textId="10046286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A768" w14:textId="77777777" w:rsidR="00B73C02" w:rsidRDefault="00B73C02" w:rsidP="00454631">
      <w:pPr>
        <w:spacing w:after="0" w:line="240" w:lineRule="auto"/>
      </w:pPr>
      <w:r>
        <w:separator/>
      </w:r>
    </w:p>
  </w:endnote>
  <w:endnote w:type="continuationSeparator" w:id="0">
    <w:p w14:paraId="302870C4" w14:textId="77777777" w:rsidR="00B73C02" w:rsidRDefault="00B73C02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D4A0" w14:textId="77777777" w:rsidR="00B73C02" w:rsidRDefault="00B73C02" w:rsidP="00454631">
      <w:pPr>
        <w:spacing w:after="0" w:line="240" w:lineRule="auto"/>
      </w:pPr>
      <w:r>
        <w:separator/>
      </w:r>
    </w:p>
  </w:footnote>
  <w:footnote w:type="continuationSeparator" w:id="0">
    <w:p w14:paraId="450F9E8E" w14:textId="77777777" w:rsidR="00B73C02" w:rsidRDefault="00B73C02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07B9E"/>
    <w:rsid w:val="0014779C"/>
    <w:rsid w:val="00167F18"/>
    <w:rsid w:val="00191498"/>
    <w:rsid w:val="001A72C9"/>
    <w:rsid w:val="001A7E5C"/>
    <w:rsid w:val="002837E2"/>
    <w:rsid w:val="002915DD"/>
    <w:rsid w:val="0029313D"/>
    <w:rsid w:val="00295DCA"/>
    <w:rsid w:val="002C6E00"/>
    <w:rsid w:val="002D31DE"/>
    <w:rsid w:val="002D76B6"/>
    <w:rsid w:val="002F6EE0"/>
    <w:rsid w:val="0035020E"/>
    <w:rsid w:val="003743B3"/>
    <w:rsid w:val="003A044F"/>
    <w:rsid w:val="003F363E"/>
    <w:rsid w:val="00402647"/>
    <w:rsid w:val="004045E9"/>
    <w:rsid w:val="00413974"/>
    <w:rsid w:val="00417612"/>
    <w:rsid w:val="00451836"/>
    <w:rsid w:val="00454631"/>
    <w:rsid w:val="00470014"/>
    <w:rsid w:val="004A067A"/>
    <w:rsid w:val="004A28B1"/>
    <w:rsid w:val="004D074E"/>
    <w:rsid w:val="0055494A"/>
    <w:rsid w:val="0056039D"/>
    <w:rsid w:val="00561C9A"/>
    <w:rsid w:val="00563449"/>
    <w:rsid w:val="005B0AF2"/>
    <w:rsid w:val="005C3BBE"/>
    <w:rsid w:val="005C506D"/>
    <w:rsid w:val="005F051D"/>
    <w:rsid w:val="00600A62"/>
    <w:rsid w:val="006208C4"/>
    <w:rsid w:val="00635FEA"/>
    <w:rsid w:val="00636A2D"/>
    <w:rsid w:val="006B7F63"/>
    <w:rsid w:val="006E269D"/>
    <w:rsid w:val="006E33C3"/>
    <w:rsid w:val="006F7FEC"/>
    <w:rsid w:val="00752E42"/>
    <w:rsid w:val="00766EB9"/>
    <w:rsid w:val="0078242D"/>
    <w:rsid w:val="0078399A"/>
    <w:rsid w:val="007B6D76"/>
    <w:rsid w:val="007C5149"/>
    <w:rsid w:val="007F4CE5"/>
    <w:rsid w:val="00812427"/>
    <w:rsid w:val="00934827"/>
    <w:rsid w:val="00954E3A"/>
    <w:rsid w:val="00957F01"/>
    <w:rsid w:val="00996F89"/>
    <w:rsid w:val="009A7733"/>
    <w:rsid w:val="009D3E88"/>
    <w:rsid w:val="009D7091"/>
    <w:rsid w:val="009E177B"/>
    <w:rsid w:val="009F672B"/>
    <w:rsid w:val="00A31F30"/>
    <w:rsid w:val="00A60A86"/>
    <w:rsid w:val="00A67BBE"/>
    <w:rsid w:val="00A72378"/>
    <w:rsid w:val="00A96DC8"/>
    <w:rsid w:val="00AC3706"/>
    <w:rsid w:val="00AD43C7"/>
    <w:rsid w:val="00B14983"/>
    <w:rsid w:val="00B14FDB"/>
    <w:rsid w:val="00B73C02"/>
    <w:rsid w:val="00B9467F"/>
    <w:rsid w:val="00BE35A1"/>
    <w:rsid w:val="00BF1251"/>
    <w:rsid w:val="00BF32F3"/>
    <w:rsid w:val="00C1498B"/>
    <w:rsid w:val="00C339F8"/>
    <w:rsid w:val="00C37594"/>
    <w:rsid w:val="00C54260"/>
    <w:rsid w:val="00C900DF"/>
    <w:rsid w:val="00CB53FF"/>
    <w:rsid w:val="00CB60E7"/>
    <w:rsid w:val="00CC20AE"/>
    <w:rsid w:val="00CD5625"/>
    <w:rsid w:val="00CD5A5B"/>
    <w:rsid w:val="00D150BE"/>
    <w:rsid w:val="00D611A6"/>
    <w:rsid w:val="00D928F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2433B"/>
    <w:rsid w:val="00F42D66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1134</Words>
  <Characters>6697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2022-03-31T09:49:00Z</dcterms:created>
  <dcterms:modified xsi:type="dcterms:W3CDTF">2022-03-31T09:49:00Z</dcterms:modified>
</cp:coreProperties>
</file>